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</w:rPr>
        <w:drawing>
          <wp:inline distB="114300" distT="114300" distL="114300" distR="114300">
            <wp:extent cx="5731200" cy="18923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Trojan™ renueva su imagen para generar experiencias llenas de conexiones reales y placeres reales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ind w:left="720" w:firstLine="0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Con este cambio de imagen, Trojan™ busca reflejar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su compromiso con la inclusión, la diversión y la  protección.</w:t>
      </w:r>
    </w:p>
    <w:p w:rsidR="00000000" w:rsidDel="00000000" w:rsidP="00000000" w:rsidRDefault="00000000" w:rsidRPr="00000000" w14:paraId="00000005">
      <w:pPr>
        <w:widowControl w:val="0"/>
        <w:ind w:left="72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Ciudad de México, a 13 de febrero de 2025.-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Trojan™ se reinventa con una nueva imagen, una nueva estrategia y un compromiso renovado con la salud y el bienestar de todas las personas, buscando derribar las barreras en torno a una nueva masculinidad, abrir la conversación a las audiencias femeninas y posicionarnos como el aliado para el bienestar y exploración sexual.</w:t>
      </w:r>
    </w:p>
    <w:p w:rsidR="00000000" w:rsidDel="00000000" w:rsidP="00000000" w:rsidRDefault="00000000" w:rsidRPr="00000000" w14:paraId="00000007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nueva imagen de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Trojan™ refleja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la diversidad de las relaciones humanas. Un nuevo logotipo, una nueva paleta de colores y un nuevo lenguaje visual se combinan para crear una marca más inclusiva, más divertida y más conectada con las necesidades de las personas.</w:t>
      </w:r>
    </w:p>
    <w:p w:rsidR="00000000" w:rsidDel="00000000" w:rsidP="00000000" w:rsidRDefault="00000000" w:rsidRPr="00000000" w14:paraId="00000009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“La transformación de Trojan™ no solo se trata de una nueva imagen o una nueva estrategia; se trata de un compromiso renovado con la salud y el bienestar, queremos seguir inspirando a las personas a conectar de manera real, viviendo sus vidas con libertad, seguridad y diversión”,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mencionó José Lechuga, Gerente de Grupo OTC, Church &amp; Dwight.</w:t>
      </w:r>
    </w:p>
    <w:p w:rsidR="00000000" w:rsidDel="00000000" w:rsidP="00000000" w:rsidRDefault="00000000" w:rsidRPr="00000000" w14:paraId="0000000B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 un amplio portafolio, Trojan™ te acompaña a vivir nuevas experiencias según el mood en el que te encuentres. Porque sabemos que tu seguridad y la de tu pareja son importantes, con Trojan™ puedes tener placeres reales y conexiones reales sin dejar de lado la diversión. </w:t>
      </w:r>
    </w:p>
    <w:p w:rsidR="00000000" w:rsidDel="00000000" w:rsidP="00000000" w:rsidRDefault="00000000" w:rsidRPr="00000000" w14:paraId="0000000D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Los nuevos empaques de Trojan™ se destacan por sus distintivos colores, los cuales representan sus características y beneficios que abarcan la sensibilidad, la protección y la diversión. Cada uno de ellos está hecho de látex de primera calidad para ayudar a reducir embarazos no deseados e infecciones de transmisión sexual. Además, cuentan con la garantía y la fiabilidad de ser probados electrónicamente y con calidad triplemente comprobada.</w:t>
      </w:r>
    </w:p>
    <w:p w:rsidR="00000000" w:rsidDel="00000000" w:rsidP="00000000" w:rsidRDefault="00000000" w:rsidRPr="00000000" w14:paraId="0000000F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“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En Trojan™, creemos que la seguridad y la diversión, no son mutuamente excluyentes. Por eso, nuestra nueva estrategia se centra en conectarlas, promoviendo una cultura de la protección que sea divertida y emocionante generando conexiones reales y placeres reales entre tu pareja y tú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”,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gregó José Lechuga.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jc w:val="both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47626</wp:posOffset>
                  </wp:positionV>
                  <wp:extent cx="975658" cy="1647634"/>
                  <wp:effectExtent b="0" l="0" r="0" t="0"/>
                  <wp:wrapSquare wrapText="bothSides" distB="114300" distT="114300" distL="114300" distR="11430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58" cy="16476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widowControl w:val="0"/>
              <w:jc w:val="both"/>
              <w:rPr>
                <w:rFonts w:ascii="Montserrat" w:cs="Montserrat" w:eastAsia="Montserrat" w:hAnsi="Montserrat"/>
                <w:b w:val="1"/>
                <w:i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jc w:val="both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4a86e8"/>
                <w:rtl w:val="0"/>
              </w:rPr>
              <w:t xml:space="preserve">Trojan™ Piel Desnuda: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Si buscas una sensación natural, Piel Desnuda es para ti al ser el más delgado en un 40%, sentirás que no traes nada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47626</wp:posOffset>
                  </wp:positionV>
                  <wp:extent cx="919163" cy="1554974"/>
                  <wp:effectExtent b="0" l="0" r="0" t="0"/>
                  <wp:wrapSquare wrapText="bothSides" distB="114300" distT="114300" distL="114300" distR="11430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1554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792099</wp:posOffset>
                  </wp:positionH>
                  <wp:positionV relativeFrom="paragraph">
                    <wp:posOffset>47626</wp:posOffset>
                  </wp:positionV>
                  <wp:extent cx="1055751" cy="1552575"/>
                  <wp:effectExtent b="0" l="0" r="0" t="0"/>
                  <wp:wrapSquare wrapText="bothSides" distB="114300" distT="11430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751" cy="1552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jc w:val="both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jc w:val="both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jc w:val="both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9900ff"/>
                <w:rtl w:val="0"/>
              </w:rPr>
              <w:t xml:space="preserve">Trojan™ Piel Desnuda Puntos de Placer: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Con puntos texturizados para una mayor estimulación, esta versión de Piel Desnuda te dará a ti y a tu pareja una experiencia íntima más real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073763"/>
                <w:rtl w:val="0"/>
              </w:rPr>
              <w:t xml:space="preserve">Trojan™ Pro-Tech: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Diseñado para tener la mayor protección y seguridad en cada encuentro, cuenta con lubricado para no dejar de lado el confort y la sensibilidad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391677</wp:posOffset>
                  </wp:positionV>
                  <wp:extent cx="1578091" cy="1600009"/>
                  <wp:effectExtent b="0" l="0" r="0" t="0"/>
                  <wp:wrapSquare wrapText="bothSides" distB="114300" distT="114300" distL="114300" distR="11430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091" cy="16000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-66674</wp:posOffset>
                  </wp:positionV>
                  <wp:extent cx="1514475" cy="1834197"/>
                  <wp:effectExtent b="0" l="0" r="0" t="0"/>
                  <wp:wrapSquare wrapText="bothSides" distB="0" distT="0" distL="0" distR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8341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666666"/>
                <w:rtl w:val="0"/>
              </w:rPr>
              <w:t xml:space="preserve">Trojan™ Texturizado Anillado: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Para quienes buscan diversión y protección, los anillos de textura te brindan mayor estimulación ¡aventúrate a usarlos!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980000"/>
                <w:rtl w:val="0"/>
              </w:rPr>
              <w:t xml:space="preserve">Trojan™ Ecstasy Texturizado: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Con doble lubricación, texturizado y una mayor amplitud, Ecstasy Texturizado, te dará comodidad y satisfacción para ti y tu pareja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118046</wp:posOffset>
                  </wp:positionV>
                  <wp:extent cx="1581150" cy="1905927"/>
                  <wp:effectExtent b="0" l="0" r="0" t="0"/>
                  <wp:wrapSquare wrapText="bothSides" distB="0" distT="0" distL="0" distR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9059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47626</wp:posOffset>
                  </wp:positionV>
                  <wp:extent cx="1230167" cy="1485709"/>
                  <wp:effectExtent b="0" l="0" r="0" t="0"/>
                  <wp:wrapSquare wrapText="bothSides" distB="114300" distT="114300" distL="114300" distR="11430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67" cy="14857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rtl w:val="0"/>
              </w:rPr>
              <w:t xml:space="preserve">Trojan™ Fire &amp; Ice: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Para los más aventureros, Fire &amp; Ice les llevará a experimentar sensaciones cálidas y refrescantes, explorando su sexualidad</w:t>
            </w:r>
          </w:p>
        </w:tc>
      </w:tr>
    </w:tbl>
    <w:p w:rsidR="00000000" w:rsidDel="00000000" w:rsidP="00000000" w:rsidRDefault="00000000" w:rsidRPr="00000000" w14:paraId="0000002C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Conoce la nueva imagen de Trojan™ en </w:t>
      </w:r>
      <w:hyperlink r:id="rId13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trojan.com.mx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, únete a la conversación en Instagram </w:t>
      </w:r>
      <w:hyperlink r:id="rId14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@trojan_mx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y disfruta de experiencias únicas que te darán conexiones reales y placeres reales llenas de diversión y protección con Trojan™.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jc w:val="center"/>
        <w:rPr>
          <w:rFonts w:ascii="Montserrat" w:cs="Montserrat" w:eastAsia="Montserrat" w:hAnsi="Montserrat"/>
          <w:b w:val="1"/>
          <w:i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@trojanmx </w:t>
      </w:r>
    </w:p>
    <w:p w:rsidR="00000000" w:rsidDel="00000000" w:rsidP="00000000" w:rsidRDefault="00000000" w:rsidRPr="00000000" w14:paraId="00000030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#NochedeConexiones</w:t>
      </w:r>
    </w:p>
    <w:p w:rsidR="00000000" w:rsidDel="00000000" w:rsidP="00000000" w:rsidRDefault="00000000" w:rsidRPr="00000000" w14:paraId="00000032">
      <w:pPr>
        <w:widowControl w:val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#ConexionesRealesPlaceresReales</w:t>
      </w:r>
    </w:p>
    <w:p w:rsidR="00000000" w:rsidDel="00000000" w:rsidP="00000000" w:rsidRDefault="00000000" w:rsidRPr="00000000" w14:paraId="00000033">
      <w:pPr>
        <w:widowControl w:val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#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Trojan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MX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</w:t>
      </w:r>
    </w:p>
    <w:p w:rsidR="00000000" w:rsidDel="00000000" w:rsidP="00000000" w:rsidRDefault="00000000" w:rsidRPr="00000000" w14:paraId="00000035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Monserrat Montes</w:t>
      </w:r>
    </w:p>
    <w:p w:rsidR="00000000" w:rsidDel="00000000" w:rsidP="00000000" w:rsidRDefault="00000000" w:rsidRPr="00000000" w14:paraId="00000037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55 6046 6501</w:t>
      </w:r>
    </w:p>
    <w:p w:rsidR="00000000" w:rsidDel="00000000" w:rsidP="00000000" w:rsidRDefault="00000000" w:rsidRPr="00000000" w14:paraId="00000038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9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Marla Cabrera</w:t>
      </w:r>
    </w:p>
    <w:p w:rsidR="00000000" w:rsidDel="00000000" w:rsidP="00000000" w:rsidRDefault="00000000" w:rsidRPr="00000000" w14:paraId="0000003A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56 1096 5534</w:t>
      </w:r>
    </w:p>
    <w:p w:rsidR="00000000" w:rsidDel="00000000" w:rsidP="00000000" w:rsidRDefault="00000000" w:rsidRPr="00000000" w14:paraId="0000003B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i w:val="1"/>
          <w:sz w:val="16"/>
          <w:szCs w:val="16"/>
          <w:vertAlign w:val="superscript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16"/>
          <w:szCs w:val="16"/>
          <w:rtl w:val="0"/>
        </w:rPr>
        <w:t xml:space="preserve">Acerca de Trojan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16"/>
          <w:szCs w:val="16"/>
          <w:rtl w:val="0"/>
        </w:rPr>
        <w:t xml:space="preserve">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Los condones Trojan ™ </w:t>
      </w: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es la</w:t>
      </w: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 marca número 1 de Estados Unidos por más de 100 años. Los condones de látex Trojan ™ están hechos de látex de primera calidad para ayudar a reducir el riesgo de embarazos no deseados e infecciones de transmisión sexual.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jc w:val="both"/>
        <w:rPr>
          <w:rFonts w:ascii="Montserrat" w:cs="Montserrat" w:eastAsia="Montserrat" w:hAnsi="Montserrat"/>
          <w:color w:val="3c78d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Cada condón se prueba electrónicamente para ayudar a garantizar la fiabilidad, además de tener la calidad triplemente comprobada.</w:t>
      </w:r>
      <w:r w:rsidDel="00000000" w:rsidR="00000000" w:rsidRPr="00000000">
        <w:rPr>
          <w:rtl w:val="0"/>
        </w:rPr>
      </w:r>
    </w:p>
    <w:sectPr>
      <w:head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jc w:val="center"/>
      <w:rPr>
        <w:rFonts w:ascii="Montserrat" w:cs="Montserrat" w:eastAsia="Montserrat" w:hAnsi="Montserrat"/>
        <w:b w:val="1"/>
        <w:sz w:val="26"/>
        <w:szCs w:val="26"/>
      </w:rPr>
    </w:pPr>
    <w:r w:rsidDel="00000000" w:rsidR="00000000" w:rsidRPr="00000000">
      <w:rPr>
        <w:rFonts w:ascii="Montserrat" w:cs="Montserrat" w:eastAsia="Montserrat" w:hAnsi="Montserrat"/>
        <w:b w:val="1"/>
        <w:sz w:val="26"/>
        <w:szCs w:val="26"/>
      </w:rPr>
      <w:drawing>
        <wp:inline distB="114300" distT="114300" distL="114300" distR="114300">
          <wp:extent cx="1090613" cy="10906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10906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hyperlink" Target="http://trojan.com.mx" TargetMode="Externa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eader" Target="header1.xml"/><Relationship Id="rId14" Type="http://schemas.openxmlformats.org/officeDocument/2006/relationships/hyperlink" Target="https://www.instagram.com/trojan_mx/?hl=es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9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